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F" w:rsidRPr="0097195F" w:rsidRDefault="001F759F" w:rsidP="001F759F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Helvetica"/>
          <w:b/>
          <w:sz w:val="32"/>
          <w:szCs w:val="32"/>
        </w:rPr>
      </w:pPr>
      <w:bookmarkStart w:id="0" w:name="_GoBack"/>
      <w:bookmarkEnd w:id="0"/>
      <w:r w:rsidRPr="0097195F">
        <w:rPr>
          <w:rFonts w:ascii="Trebuchet MS" w:hAnsi="Trebuchet MS" w:cs="Helvetica"/>
          <w:b/>
          <w:sz w:val="32"/>
          <w:szCs w:val="32"/>
        </w:rPr>
        <w:t>Resolução nº</w:t>
      </w:r>
      <w:r w:rsidR="008F6E52" w:rsidRPr="008F6E52">
        <w:rPr>
          <w:rFonts w:ascii="Trebuchet MS" w:hAnsi="Trebuchet MS" w:cs="Helvetica"/>
          <w:b/>
          <w:sz w:val="32"/>
          <w:szCs w:val="32"/>
        </w:rPr>
        <w:t>13</w:t>
      </w:r>
      <w:r w:rsidRPr="0097195F">
        <w:rPr>
          <w:rFonts w:ascii="Trebuchet MS" w:hAnsi="Trebuchet MS" w:cs="Helvetica"/>
          <w:b/>
          <w:sz w:val="32"/>
          <w:szCs w:val="32"/>
        </w:rPr>
        <w:t xml:space="preserve">, de </w:t>
      </w:r>
      <w:r w:rsidR="00FE5E37">
        <w:rPr>
          <w:rFonts w:ascii="Trebuchet MS" w:hAnsi="Trebuchet MS" w:cs="Helvetica"/>
          <w:b/>
          <w:sz w:val="32"/>
          <w:szCs w:val="32"/>
        </w:rPr>
        <w:t>27</w:t>
      </w:r>
      <w:r w:rsidRPr="0097195F">
        <w:rPr>
          <w:rFonts w:ascii="Trebuchet MS" w:hAnsi="Trebuchet MS" w:cs="Helvetica"/>
          <w:b/>
          <w:sz w:val="32"/>
          <w:szCs w:val="32"/>
        </w:rPr>
        <w:t xml:space="preserve"> de </w:t>
      </w:r>
      <w:r w:rsidR="00FE5E37">
        <w:rPr>
          <w:rFonts w:ascii="Trebuchet MS" w:hAnsi="Trebuchet MS" w:cs="Helvetica"/>
          <w:b/>
          <w:sz w:val="32"/>
          <w:szCs w:val="32"/>
        </w:rPr>
        <w:t>setembro</w:t>
      </w:r>
      <w:r w:rsidRPr="0097195F">
        <w:rPr>
          <w:rFonts w:ascii="Trebuchet MS" w:hAnsi="Trebuchet MS" w:cs="Helvetica"/>
          <w:b/>
          <w:sz w:val="32"/>
          <w:szCs w:val="32"/>
        </w:rPr>
        <w:t xml:space="preserve"> de </w:t>
      </w:r>
      <w:proofErr w:type="gramStart"/>
      <w:r w:rsidRPr="0097195F">
        <w:rPr>
          <w:rFonts w:ascii="Trebuchet MS" w:hAnsi="Trebuchet MS" w:cs="Helvetica"/>
          <w:b/>
          <w:sz w:val="32"/>
          <w:szCs w:val="32"/>
        </w:rPr>
        <w:t>201</w:t>
      </w:r>
      <w:r w:rsidR="00FE5E37">
        <w:rPr>
          <w:rFonts w:ascii="Trebuchet MS" w:hAnsi="Trebuchet MS" w:cs="Helvetica"/>
          <w:b/>
          <w:sz w:val="32"/>
          <w:szCs w:val="32"/>
        </w:rPr>
        <w:t>7</w:t>
      </w:r>
      <w:proofErr w:type="gramEnd"/>
    </w:p>
    <w:p w:rsidR="00850D55" w:rsidRDefault="00850D55" w:rsidP="00F23553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rebuchet MS" w:hAnsi="Trebuchet MS" w:cs="Helvetica-Oblique"/>
          <w:i/>
          <w:iCs/>
        </w:rPr>
      </w:pPr>
    </w:p>
    <w:p w:rsidR="001F759F" w:rsidRPr="00E367D6" w:rsidRDefault="0095240C" w:rsidP="00FE5E3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rebuchet MS" w:hAnsi="Trebuchet MS" w:cs="Helvetica-Oblique"/>
          <w:i/>
          <w:iCs/>
        </w:rPr>
      </w:pPr>
      <w:r>
        <w:rPr>
          <w:rFonts w:ascii="Trebuchet MS" w:hAnsi="Trebuchet MS" w:cs="Helvetica-Oblique"/>
          <w:i/>
          <w:iCs/>
        </w:rPr>
        <w:t xml:space="preserve">Altera Regimento Interno do </w:t>
      </w:r>
      <w:r w:rsidR="001F759F" w:rsidRPr="00825C45">
        <w:rPr>
          <w:rFonts w:ascii="Trebuchet MS" w:hAnsi="Trebuchet MS" w:cs="Helvetica-Oblique"/>
          <w:i/>
          <w:iCs/>
        </w:rPr>
        <w:t>Conselho Regional de Economi</w:t>
      </w:r>
      <w:r w:rsidR="00FE5E37">
        <w:rPr>
          <w:rFonts w:ascii="Trebuchet MS" w:hAnsi="Trebuchet MS" w:cs="Helvetica-Oblique"/>
          <w:i/>
          <w:iCs/>
        </w:rPr>
        <w:t>a – 3ª Região – PE (</w:t>
      </w:r>
      <w:proofErr w:type="spellStart"/>
      <w:r w:rsidR="00FE5E37">
        <w:rPr>
          <w:rFonts w:ascii="Trebuchet MS" w:hAnsi="Trebuchet MS" w:cs="Helvetica-Oblique"/>
          <w:i/>
          <w:iCs/>
        </w:rPr>
        <w:t>Corecon</w:t>
      </w:r>
      <w:proofErr w:type="spellEnd"/>
      <w:r w:rsidR="00FE5E37">
        <w:rPr>
          <w:rFonts w:ascii="Trebuchet MS" w:hAnsi="Trebuchet MS" w:cs="Helvetica-Oblique"/>
          <w:i/>
          <w:iCs/>
        </w:rPr>
        <w:t>-PE)</w:t>
      </w:r>
      <w:r w:rsidR="001F759F" w:rsidRPr="00E367D6">
        <w:rPr>
          <w:rFonts w:ascii="Trebuchet MS" w:hAnsi="Trebuchet MS" w:cs="Helvetica-Oblique"/>
          <w:i/>
          <w:iCs/>
        </w:rPr>
        <w:t xml:space="preserve"> </w:t>
      </w:r>
    </w:p>
    <w:p w:rsidR="00683363" w:rsidRDefault="00683363" w:rsidP="001F759F">
      <w:pPr>
        <w:tabs>
          <w:tab w:val="left" w:pos="4560"/>
        </w:tabs>
        <w:autoSpaceDE w:val="0"/>
        <w:autoSpaceDN w:val="0"/>
        <w:adjustRightInd w:val="0"/>
        <w:spacing w:after="0" w:line="360" w:lineRule="auto"/>
        <w:ind w:left="2832" w:firstLine="708"/>
        <w:rPr>
          <w:rFonts w:ascii="Trebuchet MS" w:hAnsi="Trebuchet MS" w:cs="Helvetica-Oblique"/>
          <w:i/>
          <w:iCs/>
        </w:rPr>
      </w:pPr>
    </w:p>
    <w:p w:rsidR="001F759F" w:rsidRDefault="001F759F" w:rsidP="008D3D06">
      <w:pPr>
        <w:spacing w:after="0" w:line="360" w:lineRule="auto"/>
        <w:jc w:val="both"/>
        <w:rPr>
          <w:rFonts w:ascii="Trebuchet MS" w:hAnsi="Trebuchet MS" w:cs="Helvetica-Bold"/>
          <w:b/>
          <w:bCs/>
        </w:rPr>
      </w:pPr>
      <w:r w:rsidRPr="00E367D6">
        <w:rPr>
          <w:rFonts w:ascii="Trebuchet MS" w:hAnsi="Trebuchet MS" w:cs="Arial"/>
          <w:b/>
        </w:rPr>
        <w:t>O CONSELHO REGIONAL DE ECONOMIA – 3ª REGIÃO – PE</w:t>
      </w:r>
      <w:r w:rsidRPr="00E367D6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no uso de suas atribuições </w:t>
      </w:r>
      <w:r w:rsidRPr="008F4B01">
        <w:rPr>
          <w:rFonts w:ascii="Trebuchet MS" w:hAnsi="Trebuchet MS" w:cs="Arial"/>
        </w:rPr>
        <w:t xml:space="preserve">legais e regulamentares conferidas pela </w:t>
      </w:r>
      <w:r w:rsidRPr="00E367D6">
        <w:rPr>
          <w:rFonts w:ascii="Trebuchet MS" w:hAnsi="Trebuchet MS" w:cs="Arial"/>
        </w:rPr>
        <w:t>Lei 1.411/1951, Decreto 31.794/1952</w:t>
      </w:r>
      <w:r w:rsidR="0095240C">
        <w:rPr>
          <w:rFonts w:ascii="Trebuchet MS" w:hAnsi="Trebuchet MS" w:cs="Arial"/>
        </w:rPr>
        <w:t xml:space="preserve"> e</w:t>
      </w:r>
      <w:r w:rsidRPr="00E367D6">
        <w:rPr>
          <w:rFonts w:ascii="Trebuchet MS" w:hAnsi="Trebuchet MS" w:cs="Arial"/>
        </w:rPr>
        <w:t xml:space="preserve"> Lei 6.021/1974, Lei 6.537/1978, Resolução </w:t>
      </w:r>
      <w:proofErr w:type="spellStart"/>
      <w:r w:rsidRPr="00E367D6">
        <w:rPr>
          <w:rFonts w:ascii="Trebuchet MS" w:hAnsi="Trebuchet MS" w:cs="Arial"/>
        </w:rPr>
        <w:t>Cofecon</w:t>
      </w:r>
      <w:proofErr w:type="spellEnd"/>
      <w:r w:rsidRPr="00E367D6">
        <w:rPr>
          <w:rFonts w:ascii="Trebuchet MS" w:hAnsi="Trebuchet MS" w:cs="Arial"/>
        </w:rPr>
        <w:t xml:space="preserve"> </w:t>
      </w:r>
      <w:r w:rsidRPr="00475FA5">
        <w:rPr>
          <w:rFonts w:ascii="Trebuchet MS" w:hAnsi="Trebuchet MS" w:cs="Arial"/>
        </w:rPr>
        <w:t>1.9</w:t>
      </w:r>
      <w:r w:rsidR="008D3D06">
        <w:rPr>
          <w:rFonts w:ascii="Trebuchet MS" w:hAnsi="Trebuchet MS" w:cs="Arial"/>
        </w:rPr>
        <w:t>79</w:t>
      </w:r>
      <w:r w:rsidRPr="00475FA5">
        <w:rPr>
          <w:rFonts w:ascii="Trebuchet MS" w:hAnsi="Trebuchet MS" w:cs="Arial"/>
        </w:rPr>
        <w:t>/</w:t>
      </w:r>
      <w:r w:rsidRPr="00E367D6">
        <w:rPr>
          <w:rFonts w:ascii="Trebuchet MS" w:hAnsi="Trebuchet MS" w:cs="Arial"/>
        </w:rPr>
        <w:t>201</w:t>
      </w:r>
      <w:r w:rsidR="008D3D06">
        <w:rPr>
          <w:rFonts w:ascii="Trebuchet MS" w:hAnsi="Trebuchet MS" w:cs="Arial"/>
        </w:rPr>
        <w:t>7</w:t>
      </w:r>
      <w:r>
        <w:rPr>
          <w:rFonts w:ascii="Trebuchet MS" w:hAnsi="Trebuchet MS" w:cs="Arial"/>
        </w:rPr>
        <w:t xml:space="preserve"> </w:t>
      </w:r>
      <w:r w:rsidR="008D3D06" w:rsidRPr="003265B1">
        <w:rPr>
          <w:rFonts w:ascii="Trebuchet MS" w:hAnsi="Trebuchet MS" w:cs="Arial"/>
        </w:rPr>
        <w:t xml:space="preserve">e </w:t>
      </w:r>
      <w:r w:rsidR="00155955">
        <w:rPr>
          <w:rFonts w:ascii="Trebuchet MS" w:hAnsi="Trebuchet MS" w:cs="Arial"/>
        </w:rPr>
        <w:t xml:space="preserve">com base nas </w:t>
      </w:r>
      <w:r w:rsidR="008D3D06" w:rsidRPr="003265B1">
        <w:rPr>
          <w:rFonts w:ascii="Trebuchet MS" w:hAnsi="Trebuchet MS" w:cs="Arial"/>
        </w:rPr>
        <w:t>deliberaç</w:t>
      </w:r>
      <w:r w:rsidR="008D3D06">
        <w:rPr>
          <w:rFonts w:ascii="Trebuchet MS" w:hAnsi="Trebuchet MS" w:cs="Arial"/>
        </w:rPr>
        <w:t>ões</w:t>
      </w:r>
      <w:r w:rsidR="008D3D06" w:rsidRPr="003265B1">
        <w:rPr>
          <w:rFonts w:ascii="Trebuchet MS" w:hAnsi="Trebuchet MS" w:cs="Arial"/>
        </w:rPr>
        <w:t xml:space="preserve"> </w:t>
      </w:r>
      <w:r w:rsidR="008D3D06">
        <w:rPr>
          <w:rFonts w:ascii="Trebuchet MS" w:hAnsi="Trebuchet MS" w:cs="Arial"/>
        </w:rPr>
        <w:t>de sua</w:t>
      </w:r>
      <w:r w:rsidR="008D3D06" w:rsidRPr="00632D3A">
        <w:rPr>
          <w:rFonts w:ascii="Trebuchet MS" w:hAnsi="Trebuchet MS" w:cs="Arial"/>
        </w:rPr>
        <w:t xml:space="preserve"> </w:t>
      </w:r>
      <w:r w:rsidR="008D3D06">
        <w:rPr>
          <w:rFonts w:ascii="Trebuchet MS" w:hAnsi="Trebuchet MS" w:cs="Arial"/>
        </w:rPr>
        <w:t>8</w:t>
      </w:r>
      <w:r w:rsidR="008D3D06">
        <w:rPr>
          <w:rFonts w:ascii="Trebuchet MS" w:hAnsi="Trebuchet MS"/>
          <w:szCs w:val="20"/>
        </w:rPr>
        <w:t>ª</w:t>
      </w:r>
      <w:r w:rsidR="008D3D06" w:rsidRPr="00632D3A">
        <w:rPr>
          <w:rFonts w:ascii="Trebuchet MS" w:hAnsi="Trebuchet MS" w:cs="Arial"/>
        </w:rPr>
        <w:t xml:space="preserve"> Sessão Plenária Ordinária do ano</w:t>
      </w:r>
      <w:r w:rsidR="008D3D06">
        <w:rPr>
          <w:rFonts w:ascii="Trebuchet MS" w:hAnsi="Trebuchet MS" w:cs="Arial"/>
        </w:rPr>
        <w:t xml:space="preserve">, </w:t>
      </w:r>
      <w:r w:rsidR="008D3D06" w:rsidRPr="003265B1">
        <w:rPr>
          <w:rFonts w:ascii="Trebuchet MS" w:hAnsi="Trebuchet MS" w:cs="Arial"/>
        </w:rPr>
        <w:t xml:space="preserve">realizada no dia </w:t>
      </w:r>
      <w:r w:rsidR="008D3D06">
        <w:rPr>
          <w:rFonts w:ascii="Trebuchet MS" w:hAnsi="Trebuchet MS" w:cs="Arial"/>
        </w:rPr>
        <w:t>27</w:t>
      </w:r>
      <w:r w:rsidR="008D3D06" w:rsidRPr="00281A1E">
        <w:rPr>
          <w:rFonts w:ascii="Trebuchet MS" w:hAnsi="Trebuchet MS" w:cs="Helvetica"/>
          <w:sz w:val="24"/>
          <w:szCs w:val="24"/>
        </w:rPr>
        <w:t xml:space="preserve"> de </w:t>
      </w:r>
      <w:r w:rsidR="008D3D06">
        <w:rPr>
          <w:rFonts w:ascii="Trebuchet MS" w:hAnsi="Trebuchet MS" w:cs="Helvetica"/>
          <w:sz w:val="24"/>
          <w:szCs w:val="24"/>
        </w:rPr>
        <w:t xml:space="preserve">setembro </w:t>
      </w:r>
      <w:r w:rsidR="008D3D06" w:rsidRPr="00281A1E">
        <w:rPr>
          <w:rFonts w:ascii="Trebuchet MS" w:hAnsi="Trebuchet MS" w:cs="Helvetica"/>
          <w:sz w:val="24"/>
          <w:szCs w:val="24"/>
        </w:rPr>
        <w:t>de 201</w:t>
      </w:r>
      <w:r w:rsidR="008D3D06">
        <w:rPr>
          <w:rFonts w:ascii="Trebuchet MS" w:hAnsi="Trebuchet MS" w:cs="Helvetica"/>
          <w:sz w:val="24"/>
          <w:szCs w:val="24"/>
        </w:rPr>
        <w:t>7</w:t>
      </w:r>
      <w:r w:rsidR="008D3D06" w:rsidRPr="00E367D6">
        <w:rPr>
          <w:rFonts w:ascii="Trebuchet MS" w:hAnsi="Trebuchet MS" w:cs="Arial"/>
        </w:rPr>
        <w:t>;</w:t>
      </w:r>
    </w:p>
    <w:p w:rsidR="008D3D06" w:rsidRDefault="008D3D06" w:rsidP="00F852B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Helvetica-Bold"/>
          <w:b/>
          <w:bCs/>
        </w:rPr>
      </w:pPr>
    </w:p>
    <w:p w:rsidR="001F759F" w:rsidRPr="00E367D6" w:rsidRDefault="001F759F" w:rsidP="00F852B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Helvetica-Bold"/>
          <w:b/>
          <w:bCs/>
        </w:rPr>
      </w:pPr>
      <w:r w:rsidRPr="00E367D6">
        <w:rPr>
          <w:rFonts w:ascii="Trebuchet MS" w:hAnsi="Trebuchet MS" w:cs="Helvetica-Bold"/>
          <w:b/>
          <w:bCs/>
        </w:rPr>
        <w:t>R E S O L V E:</w:t>
      </w:r>
    </w:p>
    <w:p w:rsidR="001F759F" w:rsidRPr="003265B1" w:rsidRDefault="001F759F" w:rsidP="00F852B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Helvetica-Bold"/>
          <w:b/>
          <w:bCs/>
        </w:rPr>
      </w:pPr>
    </w:p>
    <w:p w:rsidR="00401EE9" w:rsidRDefault="001F759F" w:rsidP="008F7C7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rebuchet MS" w:hAnsi="Trebuchet MS" w:cs="Helvetica-Bold"/>
          <w:bCs/>
        </w:rPr>
      </w:pPr>
      <w:r w:rsidRPr="00185727">
        <w:rPr>
          <w:rFonts w:ascii="Trebuchet MS" w:hAnsi="Trebuchet MS" w:cs="Helvetica-Bold"/>
          <w:b/>
          <w:bCs/>
        </w:rPr>
        <w:t>Art. 1º</w:t>
      </w:r>
      <w:r w:rsidRPr="00185727">
        <w:rPr>
          <w:rFonts w:ascii="Trebuchet MS" w:hAnsi="Trebuchet MS" w:cs="Helvetica-Bold"/>
          <w:bCs/>
        </w:rPr>
        <w:t xml:space="preserve"> </w:t>
      </w:r>
      <w:r w:rsidR="00401EE9">
        <w:rPr>
          <w:rFonts w:ascii="Trebuchet MS" w:hAnsi="Trebuchet MS" w:cs="Helvetica-Bold"/>
          <w:bCs/>
        </w:rPr>
        <w:t>Realizar</w:t>
      </w:r>
      <w:r w:rsidR="008F7C77">
        <w:rPr>
          <w:rFonts w:ascii="Trebuchet MS" w:hAnsi="Trebuchet MS" w:cs="Helvetica-Bold"/>
          <w:bCs/>
        </w:rPr>
        <w:t>, de ofício,</w:t>
      </w:r>
      <w:r w:rsidR="00401EE9">
        <w:rPr>
          <w:rFonts w:ascii="Trebuchet MS" w:hAnsi="Trebuchet MS" w:cs="Helvetica-Bold"/>
          <w:bCs/>
        </w:rPr>
        <w:t xml:space="preserve"> as seguintes alterações no Regimento Interno do </w:t>
      </w:r>
      <w:proofErr w:type="spellStart"/>
      <w:r>
        <w:rPr>
          <w:rFonts w:ascii="Trebuchet MS" w:hAnsi="Trebuchet MS" w:cs="Helvetica-Bold"/>
          <w:bCs/>
        </w:rPr>
        <w:t>Corecon</w:t>
      </w:r>
      <w:proofErr w:type="spellEnd"/>
      <w:r>
        <w:rPr>
          <w:rFonts w:ascii="Trebuchet MS" w:hAnsi="Trebuchet MS" w:cs="Helvetica-Bold"/>
          <w:bCs/>
        </w:rPr>
        <w:t>-PE</w:t>
      </w:r>
      <w:r w:rsidR="00401EE9">
        <w:rPr>
          <w:rFonts w:ascii="Trebuchet MS" w:hAnsi="Trebuchet MS" w:cs="Helvetica-Bold"/>
          <w:bCs/>
        </w:rPr>
        <w:t>:</w:t>
      </w:r>
    </w:p>
    <w:p w:rsidR="008F7C77" w:rsidRDefault="008F7C77" w:rsidP="00F852B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Helvetica-Bold"/>
          <w:bCs/>
        </w:rPr>
      </w:pPr>
    </w:p>
    <w:p w:rsidR="008F7C77" w:rsidRDefault="00401EE9" w:rsidP="008F7C7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Helvetica-Bold"/>
          <w:bCs/>
        </w:rPr>
      </w:pPr>
      <w:r w:rsidRPr="008F7C77">
        <w:rPr>
          <w:rFonts w:ascii="Trebuchet MS" w:hAnsi="Trebuchet MS" w:cs="Helvetica-Bold"/>
          <w:b/>
          <w:bCs/>
        </w:rPr>
        <w:t>§1º</w:t>
      </w:r>
      <w:r w:rsidR="00BB1933">
        <w:rPr>
          <w:rFonts w:ascii="Trebuchet MS" w:hAnsi="Trebuchet MS" w:cs="Helvetica-Bold"/>
          <w:bCs/>
        </w:rPr>
        <w:t xml:space="preserve"> </w:t>
      </w:r>
      <w:r w:rsidR="008F7C77" w:rsidRPr="008F7C77">
        <w:rPr>
          <w:rFonts w:ascii="Trebuchet MS" w:hAnsi="Trebuchet MS" w:cs="Helvetica-Bold"/>
          <w:bCs/>
        </w:rPr>
        <w:t>Acrescentar os parágrafos 1º e 2º ao artigo 6º</w:t>
      </w:r>
      <w:r w:rsidR="008F7C77">
        <w:rPr>
          <w:rFonts w:ascii="Trebuchet MS" w:hAnsi="Trebuchet MS" w:cs="Helvetica-Bold"/>
          <w:bCs/>
        </w:rPr>
        <w:t xml:space="preserve">, </w:t>
      </w:r>
      <w:r w:rsidR="008F7C77" w:rsidRPr="008F7C77">
        <w:rPr>
          <w:rFonts w:ascii="Trebuchet MS" w:hAnsi="Trebuchet MS" w:cs="Helvetica-Bold"/>
          <w:bCs/>
        </w:rPr>
        <w:t>com</w:t>
      </w:r>
      <w:r w:rsidR="008F7C77">
        <w:rPr>
          <w:rFonts w:ascii="Trebuchet MS" w:hAnsi="Trebuchet MS" w:cs="Helvetica-Bold"/>
          <w:bCs/>
        </w:rPr>
        <w:t xml:space="preserve"> </w:t>
      </w:r>
      <w:r w:rsidR="008F7C77" w:rsidRPr="008F7C77">
        <w:rPr>
          <w:rFonts w:ascii="Trebuchet MS" w:hAnsi="Trebuchet MS" w:cs="Helvetica-Bold"/>
          <w:bCs/>
        </w:rPr>
        <w:t>a seguinte redação:</w:t>
      </w:r>
    </w:p>
    <w:p w:rsidR="008F7C77" w:rsidRPr="008F7C77" w:rsidRDefault="008F7C77" w:rsidP="008F7C7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Helvetica-Bold"/>
          <w:bCs/>
        </w:rPr>
      </w:pPr>
    </w:p>
    <w:p w:rsidR="00A72E96" w:rsidRDefault="00A72E96" w:rsidP="00A72E96">
      <w:pPr>
        <w:autoSpaceDE w:val="0"/>
        <w:autoSpaceDN w:val="0"/>
        <w:adjustRightInd w:val="0"/>
        <w:spacing w:after="0" w:line="360" w:lineRule="auto"/>
        <w:ind w:left="567" w:right="566"/>
        <w:jc w:val="both"/>
        <w:rPr>
          <w:rFonts w:ascii="Trebuchet MS" w:hAnsi="Trebuchet MS" w:cs="Helvetica-Bold"/>
          <w:bCs/>
          <w:i/>
        </w:rPr>
      </w:pPr>
      <w:r w:rsidRPr="00A72E96">
        <w:rPr>
          <w:rFonts w:ascii="Trebuchet MS" w:hAnsi="Trebuchet MS" w:cs="Helvetica-Bold"/>
          <w:bCs/>
          <w:i/>
        </w:rPr>
        <w:t xml:space="preserve">§ 1º No período compreendido entre o término do mandato de Presidente e Vice-Presidente e a posse dos novos dirigentes conforme disposto neste item, o </w:t>
      </w:r>
      <w:proofErr w:type="spellStart"/>
      <w:r w:rsidRPr="00A72E96">
        <w:rPr>
          <w:rFonts w:ascii="Trebuchet MS" w:hAnsi="Trebuchet MS" w:cs="Helvetica-Bold"/>
          <w:bCs/>
          <w:i/>
        </w:rPr>
        <w:t>Corecon</w:t>
      </w:r>
      <w:proofErr w:type="spellEnd"/>
      <w:r w:rsidRPr="00A72E96">
        <w:rPr>
          <w:rFonts w:ascii="Trebuchet MS" w:hAnsi="Trebuchet MS" w:cs="Helvetica-Bold"/>
          <w:bCs/>
          <w:i/>
        </w:rPr>
        <w:t xml:space="preserve">-PE será legalmente representado pelo Conselheiro Efetivo com registro mais antigo, integrante dos terços remanescentes de seu Plenário. </w:t>
      </w:r>
    </w:p>
    <w:p w:rsidR="00A72E96" w:rsidRPr="00A72E96" w:rsidRDefault="00A72E96" w:rsidP="00A72E96">
      <w:pPr>
        <w:autoSpaceDE w:val="0"/>
        <w:autoSpaceDN w:val="0"/>
        <w:adjustRightInd w:val="0"/>
        <w:spacing w:after="0" w:line="360" w:lineRule="auto"/>
        <w:ind w:left="567" w:right="566"/>
        <w:jc w:val="both"/>
        <w:rPr>
          <w:rFonts w:ascii="Trebuchet MS" w:hAnsi="Trebuchet MS" w:cs="Helvetica-Bold"/>
          <w:bCs/>
          <w:i/>
        </w:rPr>
      </w:pPr>
    </w:p>
    <w:p w:rsidR="008F7C77" w:rsidRPr="008F7C77" w:rsidRDefault="00A72E96" w:rsidP="00A72E96">
      <w:pPr>
        <w:autoSpaceDE w:val="0"/>
        <w:autoSpaceDN w:val="0"/>
        <w:adjustRightInd w:val="0"/>
        <w:spacing w:after="0" w:line="360" w:lineRule="auto"/>
        <w:ind w:left="567" w:right="566"/>
        <w:jc w:val="both"/>
        <w:rPr>
          <w:rFonts w:ascii="Trebuchet MS" w:hAnsi="Trebuchet MS" w:cs="Helvetica-Bold"/>
          <w:bCs/>
          <w:i/>
        </w:rPr>
      </w:pPr>
      <w:r w:rsidRPr="00A72E96">
        <w:rPr>
          <w:rFonts w:ascii="Trebuchet MS" w:hAnsi="Trebuchet MS" w:cs="Helvetica-Bold"/>
          <w:bCs/>
          <w:i/>
        </w:rPr>
        <w:t xml:space="preserve">§ 2º Cabe ao Plenário do </w:t>
      </w:r>
      <w:proofErr w:type="spellStart"/>
      <w:proofErr w:type="gramStart"/>
      <w:r w:rsidRPr="00A72E96">
        <w:rPr>
          <w:rFonts w:ascii="Trebuchet MS" w:hAnsi="Trebuchet MS" w:cs="Helvetica-Bold"/>
          <w:bCs/>
          <w:i/>
        </w:rPr>
        <w:t>Corecon</w:t>
      </w:r>
      <w:proofErr w:type="spellEnd"/>
      <w:r w:rsidRPr="00A72E96">
        <w:rPr>
          <w:rFonts w:ascii="Trebuchet MS" w:hAnsi="Trebuchet MS" w:cs="Helvetica-Bold"/>
          <w:bCs/>
          <w:i/>
        </w:rPr>
        <w:t>-PE</w:t>
      </w:r>
      <w:proofErr w:type="gramEnd"/>
      <w:r w:rsidRPr="00A72E96">
        <w:rPr>
          <w:rFonts w:ascii="Trebuchet MS" w:hAnsi="Trebuchet MS" w:cs="Helvetica-Bold"/>
          <w:bCs/>
          <w:i/>
        </w:rPr>
        <w:t>, em sua última sessão ordinária, definir o nome do economista a que se refere o parágrafo anterior, para que possa, em tempo hábil, exercer a função durante o período de vacância.</w:t>
      </w:r>
    </w:p>
    <w:p w:rsidR="008F7C77" w:rsidRDefault="008F7C77" w:rsidP="008F7C7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Helvetica-Bold"/>
          <w:bCs/>
        </w:rPr>
      </w:pPr>
    </w:p>
    <w:p w:rsidR="008F7C77" w:rsidRPr="008F7C77" w:rsidRDefault="008F7C77" w:rsidP="008F7C7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Helvetica-Bold"/>
          <w:bCs/>
        </w:rPr>
      </w:pPr>
      <w:r w:rsidRPr="008F7C77">
        <w:rPr>
          <w:rFonts w:ascii="Trebuchet MS" w:hAnsi="Trebuchet MS" w:cs="Helvetica-Bold"/>
          <w:b/>
          <w:bCs/>
        </w:rPr>
        <w:t>§</w:t>
      </w:r>
      <w:r>
        <w:rPr>
          <w:rFonts w:ascii="Trebuchet MS" w:hAnsi="Trebuchet MS" w:cs="Helvetica-Bold"/>
          <w:b/>
          <w:bCs/>
        </w:rPr>
        <w:t>2</w:t>
      </w:r>
      <w:r w:rsidRPr="008F7C77">
        <w:rPr>
          <w:rFonts w:ascii="Trebuchet MS" w:hAnsi="Trebuchet MS" w:cs="Helvetica-Bold"/>
          <w:b/>
          <w:bCs/>
        </w:rPr>
        <w:t>º</w:t>
      </w:r>
      <w:r w:rsidRPr="008F7C77">
        <w:rPr>
          <w:rFonts w:ascii="Trebuchet MS" w:hAnsi="Trebuchet MS" w:cs="Helvetica-Bold"/>
          <w:bCs/>
        </w:rPr>
        <w:t xml:space="preserve"> Os parágrafos 1º e 2º do artigo 66</w:t>
      </w:r>
      <w:r w:rsidR="007A6218">
        <w:rPr>
          <w:rFonts w:ascii="Trebuchet MS" w:hAnsi="Trebuchet MS" w:cs="Helvetica-Bold"/>
          <w:bCs/>
        </w:rPr>
        <w:t xml:space="preserve">, passam a vigorar </w:t>
      </w:r>
      <w:r w:rsidRPr="008F7C77">
        <w:rPr>
          <w:rFonts w:ascii="Trebuchet MS" w:hAnsi="Trebuchet MS" w:cs="Helvetica-Bold"/>
          <w:bCs/>
        </w:rPr>
        <w:t>com a seguinte redação:</w:t>
      </w:r>
    </w:p>
    <w:p w:rsidR="007A6218" w:rsidRDefault="007A6218" w:rsidP="008F7C7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Helvetica-Bold"/>
          <w:bCs/>
        </w:rPr>
      </w:pPr>
    </w:p>
    <w:p w:rsidR="00A72E96" w:rsidRDefault="00A72E96" w:rsidP="00155955">
      <w:pPr>
        <w:autoSpaceDE w:val="0"/>
        <w:autoSpaceDN w:val="0"/>
        <w:adjustRightInd w:val="0"/>
        <w:spacing w:after="0" w:line="360" w:lineRule="auto"/>
        <w:ind w:left="567" w:right="566"/>
        <w:jc w:val="both"/>
        <w:rPr>
          <w:rFonts w:ascii="Trebuchet MS" w:hAnsi="Trebuchet MS" w:cs="Helvetica-Bold"/>
          <w:bCs/>
          <w:i/>
        </w:rPr>
      </w:pPr>
      <w:r w:rsidRPr="00A72E96">
        <w:rPr>
          <w:rFonts w:ascii="Trebuchet MS" w:hAnsi="Trebuchet MS" w:cs="Helvetica-Bold"/>
          <w:bCs/>
          <w:i/>
        </w:rPr>
        <w:t xml:space="preserve">§1.º A Comissão de Tomada de Contas - CTC será constituída de três membros, escolhidos entre os Conselheiros que integram o Plenário, com mandato de 01(um) ano, permitida uma reeleição, em escrutínio aberto e </w:t>
      </w:r>
      <w:r w:rsidRPr="00A72E96">
        <w:rPr>
          <w:rFonts w:ascii="Trebuchet MS" w:hAnsi="Trebuchet MS" w:cs="Helvetica-Bold"/>
          <w:bCs/>
          <w:i/>
        </w:rPr>
        <w:lastRenderedPageBreak/>
        <w:t xml:space="preserve">por maioria dos votos, com a competência para exercer a função de controle interno do </w:t>
      </w:r>
      <w:proofErr w:type="spellStart"/>
      <w:r w:rsidRPr="00A72E96">
        <w:rPr>
          <w:rFonts w:ascii="Trebuchet MS" w:hAnsi="Trebuchet MS" w:cs="Helvetica-Bold"/>
          <w:bCs/>
          <w:i/>
        </w:rPr>
        <w:t>Corecon</w:t>
      </w:r>
      <w:proofErr w:type="spellEnd"/>
      <w:r w:rsidRPr="00A72E96">
        <w:rPr>
          <w:rFonts w:ascii="Trebuchet MS" w:hAnsi="Trebuchet MS" w:cs="Helvetica-Bold"/>
          <w:bCs/>
          <w:i/>
        </w:rPr>
        <w:t>-PE, com atribuição para avaliar os controles orçamentários, financeiros e de gestões internas do Conselho Regional, emitindo pareceres que serão submetidos à deliberação do Plenário;</w:t>
      </w:r>
    </w:p>
    <w:p w:rsidR="00A72E96" w:rsidRPr="00A72E96" w:rsidRDefault="00A72E96" w:rsidP="00155955">
      <w:pPr>
        <w:autoSpaceDE w:val="0"/>
        <w:autoSpaceDN w:val="0"/>
        <w:adjustRightInd w:val="0"/>
        <w:spacing w:after="0" w:line="360" w:lineRule="auto"/>
        <w:ind w:left="567" w:right="566"/>
        <w:jc w:val="both"/>
        <w:rPr>
          <w:rFonts w:ascii="Trebuchet MS" w:hAnsi="Trebuchet MS" w:cs="Helvetica-Bold"/>
          <w:bCs/>
          <w:i/>
        </w:rPr>
      </w:pPr>
    </w:p>
    <w:p w:rsidR="00683363" w:rsidRPr="007A6218" w:rsidRDefault="00A72E96" w:rsidP="00155955">
      <w:pPr>
        <w:autoSpaceDE w:val="0"/>
        <w:autoSpaceDN w:val="0"/>
        <w:adjustRightInd w:val="0"/>
        <w:spacing w:after="0" w:line="360" w:lineRule="auto"/>
        <w:ind w:left="567" w:right="566"/>
        <w:jc w:val="both"/>
        <w:rPr>
          <w:rFonts w:ascii="Trebuchet MS" w:hAnsi="Trebuchet MS" w:cs="Helvetica-Bold"/>
          <w:bCs/>
          <w:i/>
        </w:rPr>
      </w:pPr>
      <w:r w:rsidRPr="00A72E96">
        <w:rPr>
          <w:rFonts w:ascii="Trebuchet MS" w:hAnsi="Trebuchet MS" w:cs="Helvetica-Bold"/>
          <w:bCs/>
          <w:i/>
        </w:rPr>
        <w:t>§2.º Em sua primeira reunião a CTC elegerá o seu presidente, com mandato de 1 (um) ano, inadmitida a reeleição, ao qual competirá, além da direção dos trabalhos, a convocação das demais reuniões;</w:t>
      </w:r>
    </w:p>
    <w:p w:rsidR="00683363" w:rsidRDefault="00683363" w:rsidP="00F852B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Helvetica-Bold"/>
          <w:bCs/>
        </w:rPr>
      </w:pPr>
    </w:p>
    <w:p w:rsidR="00A77092" w:rsidRDefault="00683363" w:rsidP="00F852B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Helvetica-Bold"/>
          <w:bCs/>
        </w:rPr>
      </w:pPr>
      <w:r w:rsidRPr="00683363">
        <w:rPr>
          <w:rFonts w:ascii="Trebuchet MS" w:hAnsi="Trebuchet MS" w:cs="Helvetica-Bold"/>
          <w:b/>
          <w:bCs/>
        </w:rPr>
        <w:t>Art</w:t>
      </w:r>
      <w:r w:rsidR="00850D55">
        <w:rPr>
          <w:rFonts w:ascii="Trebuchet MS" w:hAnsi="Trebuchet MS" w:cs="Helvetica-Bold"/>
          <w:b/>
          <w:bCs/>
        </w:rPr>
        <w:t>.</w:t>
      </w:r>
      <w:r w:rsidRPr="00683363">
        <w:rPr>
          <w:rFonts w:ascii="Trebuchet MS" w:hAnsi="Trebuchet MS" w:cs="Helvetica-Bold"/>
          <w:b/>
          <w:bCs/>
        </w:rPr>
        <w:t xml:space="preserve"> 2º</w:t>
      </w:r>
      <w:r>
        <w:rPr>
          <w:rFonts w:ascii="Trebuchet MS" w:hAnsi="Trebuchet MS" w:cs="Helvetica-Bold"/>
          <w:bCs/>
        </w:rPr>
        <w:t xml:space="preserve"> O </w:t>
      </w:r>
      <w:r w:rsidR="00A72E96">
        <w:rPr>
          <w:rFonts w:ascii="Trebuchet MS" w:hAnsi="Trebuchet MS" w:cs="Helvetica-Bold"/>
          <w:bCs/>
        </w:rPr>
        <w:t xml:space="preserve">Regimento Interno do </w:t>
      </w:r>
      <w:proofErr w:type="spellStart"/>
      <w:r w:rsidR="00A72E96">
        <w:rPr>
          <w:rFonts w:ascii="Trebuchet MS" w:hAnsi="Trebuchet MS" w:cs="Helvetica-Bold"/>
          <w:bCs/>
        </w:rPr>
        <w:t>Corecon</w:t>
      </w:r>
      <w:proofErr w:type="spellEnd"/>
      <w:r w:rsidR="00A72E96">
        <w:rPr>
          <w:rFonts w:ascii="Trebuchet MS" w:hAnsi="Trebuchet MS" w:cs="Helvetica-Bold"/>
          <w:bCs/>
        </w:rPr>
        <w:t xml:space="preserve">-PE passa a vigorar com a redação da versão anexa, parte integrante </w:t>
      </w:r>
      <w:r w:rsidR="00A77092">
        <w:rPr>
          <w:rFonts w:ascii="Trebuchet MS" w:hAnsi="Trebuchet MS" w:cs="Helvetica-Bold"/>
          <w:bCs/>
        </w:rPr>
        <w:t>desta Resolução.</w:t>
      </w:r>
    </w:p>
    <w:p w:rsidR="00A77092" w:rsidRDefault="00A77092" w:rsidP="00F852B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Helvetica-Bold"/>
          <w:bCs/>
        </w:rPr>
      </w:pPr>
    </w:p>
    <w:p w:rsidR="00A77092" w:rsidRDefault="00A77092" w:rsidP="00A77092">
      <w:pPr>
        <w:spacing w:after="0" w:line="360" w:lineRule="auto"/>
        <w:jc w:val="both"/>
        <w:rPr>
          <w:rFonts w:ascii="Trebuchet MS" w:hAnsi="Trebuchet MS" w:cs="Arial"/>
        </w:rPr>
      </w:pPr>
      <w:r w:rsidRPr="005F4A62">
        <w:rPr>
          <w:rFonts w:ascii="Trebuchet MS" w:hAnsi="Trebuchet MS" w:cs="Arial"/>
          <w:b/>
        </w:rPr>
        <w:t xml:space="preserve">Art. </w:t>
      </w:r>
      <w:r>
        <w:rPr>
          <w:rFonts w:ascii="Trebuchet MS" w:hAnsi="Trebuchet MS" w:cs="Arial"/>
          <w:b/>
        </w:rPr>
        <w:t>3</w:t>
      </w:r>
      <w:r w:rsidRPr="005F4A62">
        <w:rPr>
          <w:rFonts w:ascii="Trebuchet MS" w:hAnsi="Trebuchet MS" w:cs="Arial"/>
          <w:b/>
        </w:rPr>
        <w:t xml:space="preserve">º </w:t>
      </w:r>
      <w:r w:rsidRPr="005F4A62">
        <w:rPr>
          <w:rFonts w:ascii="Trebuchet MS" w:hAnsi="Trebuchet MS" w:cs="Arial"/>
        </w:rPr>
        <w:t>Esta resolução entra em vigor nesta data, revogadas as disposições em contrário.</w:t>
      </w:r>
    </w:p>
    <w:p w:rsidR="00A77092" w:rsidRPr="00E84A11" w:rsidRDefault="00A77092" w:rsidP="00A77092">
      <w:pPr>
        <w:spacing w:after="0" w:line="360" w:lineRule="auto"/>
        <w:jc w:val="both"/>
        <w:rPr>
          <w:rFonts w:ascii="Trebuchet MS" w:hAnsi="Trebuchet MS" w:cs="Arial"/>
        </w:rPr>
      </w:pPr>
    </w:p>
    <w:p w:rsidR="00A77092" w:rsidRPr="00E84A11" w:rsidRDefault="00A77092" w:rsidP="00A77092">
      <w:pPr>
        <w:spacing w:after="0" w:line="360" w:lineRule="auto"/>
        <w:jc w:val="center"/>
        <w:rPr>
          <w:rFonts w:ascii="Trebuchet MS" w:hAnsi="Trebuchet MS" w:cs="Arial"/>
        </w:rPr>
      </w:pPr>
      <w:r w:rsidRPr="00E84A11">
        <w:rPr>
          <w:rFonts w:ascii="Trebuchet MS" w:hAnsi="Trebuchet MS" w:cs="Arial"/>
        </w:rPr>
        <w:t xml:space="preserve">Recife, </w:t>
      </w:r>
      <w:r>
        <w:rPr>
          <w:rFonts w:ascii="Trebuchet MS" w:hAnsi="Trebuchet MS" w:cs="Arial"/>
        </w:rPr>
        <w:t>27</w:t>
      </w:r>
      <w:r w:rsidRPr="00E84A11">
        <w:rPr>
          <w:rFonts w:ascii="Trebuchet MS" w:hAnsi="Trebuchet MS" w:cs="Arial"/>
        </w:rPr>
        <w:t xml:space="preserve"> de </w:t>
      </w:r>
      <w:r>
        <w:rPr>
          <w:rFonts w:ascii="Trebuchet MS" w:hAnsi="Trebuchet MS" w:cs="Arial"/>
        </w:rPr>
        <w:t>setembro</w:t>
      </w:r>
      <w:r w:rsidRPr="00E84A11">
        <w:rPr>
          <w:rFonts w:ascii="Trebuchet MS" w:hAnsi="Trebuchet MS" w:cs="Arial"/>
        </w:rPr>
        <w:t xml:space="preserve"> de 2017.</w:t>
      </w:r>
    </w:p>
    <w:p w:rsidR="00A77092" w:rsidRDefault="00A77092" w:rsidP="00A77092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2341880</wp:posOffset>
            </wp:positionH>
            <wp:positionV relativeFrom="paragraph">
              <wp:posOffset>22860</wp:posOffset>
            </wp:positionV>
            <wp:extent cx="2894965" cy="847090"/>
            <wp:effectExtent l="0" t="0" r="63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092" w:rsidRDefault="00A77092" w:rsidP="00A77092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sz w:val="24"/>
          <w:szCs w:val="24"/>
        </w:rPr>
      </w:pPr>
    </w:p>
    <w:p w:rsidR="00A77092" w:rsidRPr="00E84A11" w:rsidRDefault="00A77092" w:rsidP="00A77092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sz w:val="24"/>
          <w:szCs w:val="24"/>
        </w:rPr>
      </w:pPr>
    </w:p>
    <w:p w:rsidR="00A77092" w:rsidRDefault="00A77092" w:rsidP="00A7709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E</w:t>
      </w:r>
      <w:r w:rsidRPr="00E84A11">
        <w:rPr>
          <w:rFonts w:ascii="Trebuchet MS" w:hAnsi="Trebuchet MS"/>
          <w:b/>
          <w:sz w:val="24"/>
          <w:szCs w:val="24"/>
        </w:rPr>
        <w:t>CON. FERNANDO DE AQUINO FONSECA NETO</w:t>
      </w:r>
    </w:p>
    <w:p w:rsidR="00A77092" w:rsidRPr="00E84A11" w:rsidRDefault="00A77092" w:rsidP="00A7709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E84A11">
        <w:rPr>
          <w:rFonts w:ascii="Trebuchet MS" w:hAnsi="Trebuchet MS"/>
          <w:b/>
          <w:sz w:val="24"/>
          <w:szCs w:val="24"/>
        </w:rPr>
        <w:t>Presidente</w:t>
      </w:r>
    </w:p>
    <w:p w:rsidR="00A77092" w:rsidRPr="00E84A11" w:rsidRDefault="00A77092" w:rsidP="00A77092">
      <w:pPr>
        <w:pStyle w:val="Default"/>
        <w:spacing w:line="360" w:lineRule="auto"/>
        <w:jc w:val="both"/>
        <w:rPr>
          <w:rFonts w:ascii="Trebuchet MS" w:hAnsi="Trebuchet MS"/>
        </w:rPr>
      </w:pPr>
    </w:p>
    <w:p w:rsidR="00850D55" w:rsidRPr="00850D55" w:rsidRDefault="00850D55" w:rsidP="00A77092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b/>
        </w:rPr>
      </w:pPr>
    </w:p>
    <w:sectPr w:rsidR="00850D55" w:rsidRPr="00850D55" w:rsidSect="0084790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39" w:rsidRDefault="00353539" w:rsidP="002C2BAB">
      <w:pPr>
        <w:spacing w:after="0" w:line="240" w:lineRule="auto"/>
      </w:pPr>
      <w:r>
        <w:separator/>
      </w:r>
    </w:p>
  </w:endnote>
  <w:endnote w:type="continuationSeparator" w:id="0">
    <w:p w:rsidR="00353539" w:rsidRDefault="00353539" w:rsidP="002C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39" w:rsidRDefault="00353539" w:rsidP="002C2BAB">
      <w:pPr>
        <w:spacing w:after="0" w:line="240" w:lineRule="auto"/>
      </w:pPr>
      <w:r>
        <w:separator/>
      </w:r>
    </w:p>
  </w:footnote>
  <w:footnote w:type="continuationSeparator" w:id="0">
    <w:p w:rsidR="00353539" w:rsidRDefault="00353539" w:rsidP="002C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A2" w:rsidRDefault="003261B2" w:rsidP="002C2BAB">
    <w:pPr>
      <w:pStyle w:val="Cabealho"/>
      <w:tabs>
        <w:tab w:val="clear" w:pos="4252"/>
        <w:tab w:val="clear" w:pos="8504"/>
        <w:tab w:val="left" w:pos="4776"/>
      </w:tabs>
    </w:pPr>
    <w:r>
      <w:rPr>
        <w:noProof/>
        <w:lang w:eastAsia="pt-BR"/>
      </w:rPr>
      <w:drawing>
        <wp:anchor distT="12192" distB="87757" distL="150876" distR="135255" simplePos="0" relativeHeight="251657728" behindDoc="1" locked="0" layoutInCell="1" allowOverlap="1">
          <wp:simplePos x="0" y="0"/>
          <wp:positionH relativeFrom="column">
            <wp:posOffset>2148586</wp:posOffset>
          </wp:positionH>
          <wp:positionV relativeFrom="paragraph">
            <wp:posOffset>-302768</wp:posOffset>
          </wp:positionV>
          <wp:extent cx="1076579" cy="1083056"/>
          <wp:effectExtent l="57150" t="19050" r="28575" b="98425"/>
          <wp:wrapNone/>
          <wp:docPr id="1" name="Imagem 6" descr="http://upload.wikimedia.org/wikipedia/commons/thumb/b/bf/Coat_of_arms_of_Brazil.svg/200px-Coat_of_arms_of_Braz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http://upload.wikimedia.org/wikipedia/commons/thumb/b/bf/Coat_of_arms_of_Brazil.svg/200px-Coat_of_arms_of_Brazil.sv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826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9A2">
      <w:tab/>
    </w:r>
  </w:p>
  <w:p w:rsidR="00E269A2" w:rsidRDefault="00E269A2" w:rsidP="002C2BAB">
    <w:pPr>
      <w:pStyle w:val="Cabealho"/>
      <w:tabs>
        <w:tab w:val="clear" w:pos="4252"/>
        <w:tab w:val="clear" w:pos="8504"/>
        <w:tab w:val="left" w:pos="6690"/>
      </w:tabs>
    </w:pPr>
    <w:r>
      <w:tab/>
    </w:r>
  </w:p>
  <w:p w:rsidR="00E269A2" w:rsidRDefault="00E269A2" w:rsidP="002C2BAB">
    <w:pPr>
      <w:pStyle w:val="Cabealho"/>
      <w:tabs>
        <w:tab w:val="clear" w:pos="4252"/>
        <w:tab w:val="clear" w:pos="8504"/>
        <w:tab w:val="left" w:pos="6690"/>
      </w:tabs>
    </w:pPr>
  </w:p>
  <w:p w:rsidR="00E269A2" w:rsidRDefault="00E269A2" w:rsidP="002C2BAB">
    <w:pPr>
      <w:pStyle w:val="Cabealho"/>
      <w:tabs>
        <w:tab w:val="clear" w:pos="4252"/>
        <w:tab w:val="clear" w:pos="8504"/>
        <w:tab w:val="left" w:pos="6690"/>
      </w:tabs>
    </w:pPr>
  </w:p>
  <w:p w:rsidR="00E269A2" w:rsidRDefault="00E269A2" w:rsidP="002C2BAB">
    <w:pPr>
      <w:pStyle w:val="Cabealho"/>
      <w:tabs>
        <w:tab w:val="clear" w:pos="4252"/>
        <w:tab w:val="clear" w:pos="8504"/>
        <w:tab w:val="left" w:pos="6690"/>
      </w:tabs>
    </w:pPr>
  </w:p>
  <w:p w:rsidR="00E269A2" w:rsidRPr="0097195F" w:rsidRDefault="00E269A2" w:rsidP="005D18EC">
    <w:pPr>
      <w:pStyle w:val="Cabealho"/>
      <w:tabs>
        <w:tab w:val="clear" w:pos="4252"/>
        <w:tab w:val="clear" w:pos="8504"/>
        <w:tab w:val="left" w:pos="6690"/>
      </w:tabs>
      <w:jc w:val="center"/>
      <w:rPr>
        <w:rFonts w:ascii="Trebuchet MS" w:hAnsi="Trebuchet MS" w:cs="Helvetica-Bold"/>
        <w:b/>
        <w:bCs/>
        <w:sz w:val="32"/>
        <w:szCs w:val="32"/>
      </w:rPr>
    </w:pPr>
    <w:r w:rsidRPr="0097195F">
      <w:rPr>
        <w:rFonts w:ascii="Trebuchet MS" w:hAnsi="Trebuchet MS" w:cs="Helvetica-Bold"/>
        <w:b/>
        <w:bCs/>
        <w:sz w:val="32"/>
        <w:szCs w:val="32"/>
      </w:rPr>
      <w:t>CONSELHO REGIONAL DE ECONOMIA – 3ª REGIÃO – PE</w:t>
    </w:r>
  </w:p>
  <w:p w:rsidR="00E269A2" w:rsidRDefault="00E269A2" w:rsidP="005D18EC">
    <w:pPr>
      <w:pStyle w:val="Cabealho"/>
      <w:tabs>
        <w:tab w:val="clear" w:pos="4252"/>
        <w:tab w:val="clear" w:pos="8504"/>
        <w:tab w:val="left" w:pos="669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4217"/>
    <w:multiLevelType w:val="hybridMultilevel"/>
    <w:tmpl w:val="562ADC5C"/>
    <w:lvl w:ilvl="0" w:tplc="6422F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410DF"/>
    <w:multiLevelType w:val="hybridMultilevel"/>
    <w:tmpl w:val="B8CC16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91"/>
    <w:rsid w:val="000227E6"/>
    <w:rsid w:val="0002427F"/>
    <w:rsid w:val="00031EC2"/>
    <w:rsid w:val="0008009A"/>
    <w:rsid w:val="00084967"/>
    <w:rsid w:val="00091D83"/>
    <w:rsid w:val="00095518"/>
    <w:rsid w:val="000A16DF"/>
    <w:rsid w:val="000A6FD6"/>
    <w:rsid w:val="000E449E"/>
    <w:rsid w:val="000F1476"/>
    <w:rsid w:val="00100C5A"/>
    <w:rsid w:val="001470AF"/>
    <w:rsid w:val="00155955"/>
    <w:rsid w:val="00181550"/>
    <w:rsid w:val="001A52A7"/>
    <w:rsid w:val="001B53C6"/>
    <w:rsid w:val="001C0B93"/>
    <w:rsid w:val="001C3C73"/>
    <w:rsid w:val="001C7BFA"/>
    <w:rsid w:val="001E7D83"/>
    <w:rsid w:val="001F759F"/>
    <w:rsid w:val="00202A1C"/>
    <w:rsid w:val="0020583F"/>
    <w:rsid w:val="0024161F"/>
    <w:rsid w:val="00241792"/>
    <w:rsid w:val="002462BD"/>
    <w:rsid w:val="0025496E"/>
    <w:rsid w:val="00271147"/>
    <w:rsid w:val="0027258B"/>
    <w:rsid w:val="00291CDC"/>
    <w:rsid w:val="00297887"/>
    <w:rsid w:val="002C2BAB"/>
    <w:rsid w:val="002D1B88"/>
    <w:rsid w:val="002E011A"/>
    <w:rsid w:val="002E744E"/>
    <w:rsid w:val="002F3C8C"/>
    <w:rsid w:val="002F52C8"/>
    <w:rsid w:val="003234D9"/>
    <w:rsid w:val="003261B2"/>
    <w:rsid w:val="003265B1"/>
    <w:rsid w:val="00353539"/>
    <w:rsid w:val="003544C6"/>
    <w:rsid w:val="003715AB"/>
    <w:rsid w:val="00372994"/>
    <w:rsid w:val="003869FF"/>
    <w:rsid w:val="0039284C"/>
    <w:rsid w:val="003B0355"/>
    <w:rsid w:val="003C1D82"/>
    <w:rsid w:val="003F7AE4"/>
    <w:rsid w:val="00401EE9"/>
    <w:rsid w:val="00425668"/>
    <w:rsid w:val="0043607D"/>
    <w:rsid w:val="00437F55"/>
    <w:rsid w:val="004661C0"/>
    <w:rsid w:val="00490D58"/>
    <w:rsid w:val="004917E3"/>
    <w:rsid w:val="004A7EC9"/>
    <w:rsid w:val="004C40EE"/>
    <w:rsid w:val="004D0229"/>
    <w:rsid w:val="004D135C"/>
    <w:rsid w:val="004D19E9"/>
    <w:rsid w:val="004D6052"/>
    <w:rsid w:val="00505211"/>
    <w:rsid w:val="00513400"/>
    <w:rsid w:val="00513C54"/>
    <w:rsid w:val="00521917"/>
    <w:rsid w:val="005257E5"/>
    <w:rsid w:val="005354A2"/>
    <w:rsid w:val="00552715"/>
    <w:rsid w:val="00570F21"/>
    <w:rsid w:val="00583F6E"/>
    <w:rsid w:val="005B2B13"/>
    <w:rsid w:val="005C49E7"/>
    <w:rsid w:val="005C6E7F"/>
    <w:rsid w:val="005D18EC"/>
    <w:rsid w:val="00602931"/>
    <w:rsid w:val="00602E50"/>
    <w:rsid w:val="00603BEA"/>
    <w:rsid w:val="00632D3A"/>
    <w:rsid w:val="006331B1"/>
    <w:rsid w:val="00666AB6"/>
    <w:rsid w:val="00666E3E"/>
    <w:rsid w:val="00683363"/>
    <w:rsid w:val="00687538"/>
    <w:rsid w:val="0069390A"/>
    <w:rsid w:val="006943E7"/>
    <w:rsid w:val="006A353D"/>
    <w:rsid w:val="006B117A"/>
    <w:rsid w:val="006C1F0F"/>
    <w:rsid w:val="006D0012"/>
    <w:rsid w:val="006D1BF6"/>
    <w:rsid w:val="006D50C7"/>
    <w:rsid w:val="00704E31"/>
    <w:rsid w:val="00725393"/>
    <w:rsid w:val="00744938"/>
    <w:rsid w:val="007528DA"/>
    <w:rsid w:val="00767891"/>
    <w:rsid w:val="0077185F"/>
    <w:rsid w:val="0078017F"/>
    <w:rsid w:val="00793FED"/>
    <w:rsid w:val="007A6218"/>
    <w:rsid w:val="007B1AD7"/>
    <w:rsid w:val="007B23C8"/>
    <w:rsid w:val="007D78FD"/>
    <w:rsid w:val="008354A7"/>
    <w:rsid w:val="008410A3"/>
    <w:rsid w:val="0084667E"/>
    <w:rsid w:val="0084790E"/>
    <w:rsid w:val="00850D55"/>
    <w:rsid w:val="008544EB"/>
    <w:rsid w:val="00865A68"/>
    <w:rsid w:val="0086635A"/>
    <w:rsid w:val="008768FB"/>
    <w:rsid w:val="008A04A3"/>
    <w:rsid w:val="008B3064"/>
    <w:rsid w:val="008D3D06"/>
    <w:rsid w:val="008E6B9D"/>
    <w:rsid w:val="008F00B8"/>
    <w:rsid w:val="008F6E52"/>
    <w:rsid w:val="008F7C77"/>
    <w:rsid w:val="008F7F47"/>
    <w:rsid w:val="00905CFD"/>
    <w:rsid w:val="0095240C"/>
    <w:rsid w:val="009700CB"/>
    <w:rsid w:val="0097195F"/>
    <w:rsid w:val="00971A1E"/>
    <w:rsid w:val="00972E78"/>
    <w:rsid w:val="00984364"/>
    <w:rsid w:val="00987492"/>
    <w:rsid w:val="009A3CE3"/>
    <w:rsid w:val="009B621C"/>
    <w:rsid w:val="009C7E6D"/>
    <w:rsid w:val="009E0172"/>
    <w:rsid w:val="00A0293F"/>
    <w:rsid w:val="00A21625"/>
    <w:rsid w:val="00A25A06"/>
    <w:rsid w:val="00A30923"/>
    <w:rsid w:val="00A50886"/>
    <w:rsid w:val="00A72E96"/>
    <w:rsid w:val="00A77092"/>
    <w:rsid w:val="00A81C6B"/>
    <w:rsid w:val="00AA104B"/>
    <w:rsid w:val="00AD6C5F"/>
    <w:rsid w:val="00AF61AC"/>
    <w:rsid w:val="00B35D11"/>
    <w:rsid w:val="00B4115A"/>
    <w:rsid w:val="00B5154A"/>
    <w:rsid w:val="00B61F57"/>
    <w:rsid w:val="00B90B25"/>
    <w:rsid w:val="00BB1382"/>
    <w:rsid w:val="00BB1933"/>
    <w:rsid w:val="00BB1CCE"/>
    <w:rsid w:val="00BB5F55"/>
    <w:rsid w:val="00BB6DB9"/>
    <w:rsid w:val="00BC056D"/>
    <w:rsid w:val="00BD68F2"/>
    <w:rsid w:val="00BE2060"/>
    <w:rsid w:val="00BE236C"/>
    <w:rsid w:val="00BF08F5"/>
    <w:rsid w:val="00C054CA"/>
    <w:rsid w:val="00C2436D"/>
    <w:rsid w:val="00C26A3C"/>
    <w:rsid w:val="00C37926"/>
    <w:rsid w:val="00C44F0E"/>
    <w:rsid w:val="00C4713F"/>
    <w:rsid w:val="00C507BE"/>
    <w:rsid w:val="00C603B6"/>
    <w:rsid w:val="00C70D55"/>
    <w:rsid w:val="00C839CC"/>
    <w:rsid w:val="00C928C3"/>
    <w:rsid w:val="00CA12AE"/>
    <w:rsid w:val="00CA27FE"/>
    <w:rsid w:val="00CD161A"/>
    <w:rsid w:val="00CF2252"/>
    <w:rsid w:val="00D43C71"/>
    <w:rsid w:val="00D5563F"/>
    <w:rsid w:val="00D726EF"/>
    <w:rsid w:val="00DA74D0"/>
    <w:rsid w:val="00DB3DC2"/>
    <w:rsid w:val="00DC3B70"/>
    <w:rsid w:val="00E059DA"/>
    <w:rsid w:val="00E269A2"/>
    <w:rsid w:val="00E27724"/>
    <w:rsid w:val="00E57E12"/>
    <w:rsid w:val="00E610DF"/>
    <w:rsid w:val="00E67DE7"/>
    <w:rsid w:val="00E7291E"/>
    <w:rsid w:val="00E808C3"/>
    <w:rsid w:val="00EA3BDE"/>
    <w:rsid w:val="00EA4F3F"/>
    <w:rsid w:val="00EB2F47"/>
    <w:rsid w:val="00EB6355"/>
    <w:rsid w:val="00EB64F2"/>
    <w:rsid w:val="00ED649A"/>
    <w:rsid w:val="00F00659"/>
    <w:rsid w:val="00F214D8"/>
    <w:rsid w:val="00F23553"/>
    <w:rsid w:val="00F2429B"/>
    <w:rsid w:val="00F26882"/>
    <w:rsid w:val="00F326F2"/>
    <w:rsid w:val="00F55BA8"/>
    <w:rsid w:val="00F55EFA"/>
    <w:rsid w:val="00F63F63"/>
    <w:rsid w:val="00F673C0"/>
    <w:rsid w:val="00F852B6"/>
    <w:rsid w:val="00FD62DD"/>
    <w:rsid w:val="00FE106D"/>
    <w:rsid w:val="00FE5E37"/>
    <w:rsid w:val="00FE65A8"/>
    <w:rsid w:val="00FE726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789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C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BAB"/>
  </w:style>
  <w:style w:type="paragraph" w:styleId="Rodap">
    <w:name w:val="footer"/>
    <w:basedOn w:val="Normal"/>
    <w:link w:val="RodapChar"/>
    <w:uiPriority w:val="99"/>
    <w:unhideWhenUsed/>
    <w:rsid w:val="002C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BAB"/>
  </w:style>
  <w:style w:type="paragraph" w:customStyle="1" w:styleId="Default">
    <w:name w:val="Default"/>
    <w:rsid w:val="008B30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181550"/>
    <w:pPr>
      <w:ind w:left="720"/>
      <w:contextualSpacing/>
    </w:pPr>
  </w:style>
  <w:style w:type="paragraph" w:styleId="Textoembloco">
    <w:name w:val="Block Text"/>
    <w:basedOn w:val="Normal"/>
    <w:uiPriority w:val="99"/>
    <w:semiHidden/>
    <w:rsid w:val="00095518"/>
    <w:pPr>
      <w:spacing w:after="0" w:line="240" w:lineRule="auto"/>
      <w:ind w:left="567" w:right="1041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normalchar1">
    <w:name w:val="normal__char1"/>
    <w:rsid w:val="004D6052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789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C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BAB"/>
  </w:style>
  <w:style w:type="paragraph" w:styleId="Rodap">
    <w:name w:val="footer"/>
    <w:basedOn w:val="Normal"/>
    <w:link w:val="RodapChar"/>
    <w:uiPriority w:val="99"/>
    <w:unhideWhenUsed/>
    <w:rsid w:val="002C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BAB"/>
  </w:style>
  <w:style w:type="paragraph" w:customStyle="1" w:styleId="Default">
    <w:name w:val="Default"/>
    <w:rsid w:val="008B30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181550"/>
    <w:pPr>
      <w:ind w:left="720"/>
      <w:contextualSpacing/>
    </w:pPr>
  </w:style>
  <w:style w:type="paragraph" w:styleId="Textoembloco">
    <w:name w:val="Block Text"/>
    <w:basedOn w:val="Normal"/>
    <w:uiPriority w:val="99"/>
    <w:semiHidden/>
    <w:rsid w:val="00095518"/>
    <w:pPr>
      <w:spacing w:after="0" w:line="240" w:lineRule="auto"/>
      <w:ind w:left="567" w:right="1041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normalchar1">
    <w:name w:val="normal__char1"/>
    <w:rsid w:val="004D605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f/Coat_of_arms_of_Brazil.svg/200px-Coat_of_arms_of_Brazil.svg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do Brasil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 Aquino Fonseca Neto</dc:creator>
  <cp:lastModifiedBy>Salomão Ritilhos</cp:lastModifiedBy>
  <cp:revision>2</cp:revision>
  <cp:lastPrinted>2016-11-03T18:02:00Z</cp:lastPrinted>
  <dcterms:created xsi:type="dcterms:W3CDTF">2017-09-28T14:44:00Z</dcterms:created>
  <dcterms:modified xsi:type="dcterms:W3CDTF">2017-09-28T14:44:00Z</dcterms:modified>
</cp:coreProperties>
</file>